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BF" w:rsidRPr="00C814BF" w:rsidRDefault="00C814BF" w:rsidP="00C814BF">
      <w:pPr>
        <w:spacing w:before="200" w:after="200" w:line="240" w:lineRule="auto"/>
        <w:ind w:firstLine="720"/>
        <w:jc w:val="right"/>
        <w:rPr>
          <w:b/>
          <w:sz w:val="24"/>
          <w:szCs w:val="24"/>
        </w:rPr>
      </w:pPr>
      <w:r w:rsidRPr="00C814BF">
        <w:rPr>
          <w:b/>
          <w:sz w:val="24"/>
          <w:szCs w:val="24"/>
        </w:rPr>
        <w:t>Приложение</w:t>
      </w:r>
    </w:p>
    <w:p w:rsidR="00BC200C" w:rsidRDefault="004E51CA">
      <w:pPr>
        <w:spacing w:before="200"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Технологическая образовательная платформа Яндекс Учебник приглашает учеников 5–11-х классов принять участие в III олимпиаде по информатике. Она состоит из двух туров и пройдёт онлайн </w:t>
      </w:r>
      <w:r>
        <w:rPr>
          <w:b/>
          <w:sz w:val="24"/>
          <w:szCs w:val="24"/>
        </w:rPr>
        <w:t>с 6 февраля по 10 апреля</w:t>
      </w:r>
      <w:r>
        <w:rPr>
          <w:sz w:val="24"/>
          <w:szCs w:val="24"/>
        </w:rPr>
        <w:t xml:space="preserve">. Участие бесплатное. Присоединиться можно до окончания первого тура (4 марта 2024 года) по ссылке: </w:t>
      </w:r>
      <w:hyperlink r:id="rId5">
        <w:proofErr w:type="spellStart"/>
        <w:r>
          <w:rPr>
            <w:color w:val="1155CC"/>
            <w:sz w:val="24"/>
            <w:szCs w:val="24"/>
            <w:u w:val="single"/>
          </w:rPr>
          <w:t>education.yandex.ru</w:t>
        </w:r>
        <w:proofErr w:type="spellEnd"/>
        <w:r>
          <w:rPr>
            <w:color w:val="1155CC"/>
            <w:sz w:val="24"/>
            <w:szCs w:val="24"/>
            <w:u w:val="single"/>
          </w:rPr>
          <w:t>/</w:t>
        </w:r>
        <w:proofErr w:type="spellStart"/>
        <w:r>
          <w:rPr>
            <w:color w:val="1155CC"/>
            <w:sz w:val="24"/>
            <w:szCs w:val="24"/>
            <w:u w:val="single"/>
          </w:rPr>
          <w:t>olymp</w:t>
        </w:r>
        <w:proofErr w:type="spellEnd"/>
        <w:r>
          <w:rPr>
            <w:color w:val="1155CC"/>
            <w:sz w:val="24"/>
            <w:szCs w:val="24"/>
            <w:u w:val="single"/>
          </w:rPr>
          <w:t>/inf2024</w:t>
        </w:r>
      </w:hyperlink>
      <w:r>
        <w:rPr>
          <w:color w:val="000000"/>
          <w:sz w:val="24"/>
          <w:szCs w:val="24"/>
        </w:rPr>
        <w:t>.</w:t>
      </w:r>
    </w:p>
    <w:p w:rsidR="00BC200C" w:rsidRDefault="004E51CA">
      <w:pPr>
        <w:spacing w:before="200"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проходит олимпиада</w:t>
      </w:r>
    </w:p>
    <w:p w:rsidR="00BC200C" w:rsidRDefault="004E51C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Олимпиада состоит из двух туров: познавательного и творческого. </w:t>
      </w:r>
    </w:p>
    <w:p w:rsidR="00BC200C" w:rsidRDefault="004E51CA">
      <w:pPr>
        <w:spacing w:before="200"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Первый тур: 6 февраля — 4 марта.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первом туре школьников ждут задания из трёх блоков. Им предстоит решить логические задачи, запрограммировать робота и написать код на Python.</w:t>
      </w:r>
    </w:p>
    <w:p w:rsidR="00BC200C" w:rsidRDefault="004E51C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Для решения первой группы заданий не потребуются углублённые знания по информатике, но предстоит разобраться в вопросах, выходящих за рамки обычной школьной программы. Во второй части школьники будут разрабатывать команды для ровера из готовых блоков, а в третьей — напишут несколько программ на Python. 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 каждой теме первого тура доступны обучающие видео и тренировочные задачи, поэтому в олимпиаде могут принять участие даже те дети, которые только начали изучать информатику и ещё не имеют опыта в программировании.</w:t>
      </w:r>
    </w:p>
    <w:p w:rsidR="00BC200C" w:rsidRDefault="004E51CA">
      <w:pPr>
        <w:spacing w:before="200"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Второй тур: 16 марта — 10 апреля.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второй тур проходят участники, показавшие лучшие результаты на первом этапе. На нём ученикам предстоит пройти обучение, выполнить тематические задания и создать собственный </w:t>
      </w:r>
      <w:proofErr w:type="spellStart"/>
      <w:r>
        <w:rPr>
          <w:sz w:val="24"/>
          <w:szCs w:val="24"/>
        </w:rPr>
        <w:t>дашборд</w:t>
      </w:r>
      <w:proofErr w:type="spellEnd"/>
      <w:r>
        <w:rPr>
          <w:sz w:val="24"/>
          <w:szCs w:val="24"/>
        </w:rPr>
        <w:t xml:space="preserve"> — интерактивную информационную модель </w:t>
      </w:r>
      <w:proofErr w:type="spellStart"/>
      <w:r>
        <w:rPr>
          <w:sz w:val="24"/>
          <w:szCs w:val="24"/>
        </w:rPr>
        <w:t>YandexDataLens</w:t>
      </w:r>
      <w:proofErr w:type="spellEnd"/>
      <w:r>
        <w:rPr>
          <w:sz w:val="24"/>
          <w:szCs w:val="24"/>
        </w:rPr>
        <w:t>, которая наглядно представляет, визуализирует, объясняет и анализирует данные.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три недели участники пройдут через все этапы создания продукта: сформулируют цели и задачи для </w:t>
      </w:r>
      <w:proofErr w:type="spellStart"/>
      <w:r>
        <w:rPr>
          <w:sz w:val="24"/>
          <w:szCs w:val="24"/>
        </w:rPr>
        <w:t>дашборда</w:t>
      </w:r>
      <w:proofErr w:type="spellEnd"/>
      <w:r>
        <w:rPr>
          <w:sz w:val="24"/>
          <w:szCs w:val="24"/>
        </w:rPr>
        <w:t xml:space="preserve">, отберут источники данных, выберут показатели и метрики для визуализации и её элементы — графики, таблицы, диаграммы, создадут и настроят </w:t>
      </w:r>
      <w:proofErr w:type="spellStart"/>
      <w:r>
        <w:rPr>
          <w:sz w:val="24"/>
          <w:szCs w:val="24"/>
        </w:rPr>
        <w:t>дашборд</w:t>
      </w:r>
      <w:proofErr w:type="spellEnd"/>
      <w:r>
        <w:rPr>
          <w:sz w:val="24"/>
          <w:szCs w:val="24"/>
        </w:rPr>
        <w:t>. Все эти навыки школьники смогут освоить на вебинарах, лекциях и интервью вместе с экспертами Яндекса и закрепить, выполняя задачи. 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Задачи после обучающей части проверяются автоматически, а творческую часть оценивают эксперты Яндекс Учебника. За каждую часть можно получить до 50 баллов. Призовые места получат школьники с самыми высокими баллами по итогам второго тура.</w:t>
      </w:r>
    </w:p>
    <w:p w:rsidR="00BC200C" w:rsidRDefault="004E51CA">
      <w:pPr>
        <w:spacing w:before="200"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чем польза олимпиады 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Олимпиада мотивирует изучать программирование даже тех детей, которые до этого не углублялись в предмет. В интерактивной форме школьники пробуют использовать математику для решения нестандартных задач, программируют несложные команды для роботов и применяют на практике навыки логики, тестирования, алгоритмического мышления, декомпозиции и геометрической интуиции. 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Так даже не знакомые с IT подростки смогут понять, насколько им подходит эта сфера. А более подготовленные участники пройдут во второй тур, где смогут познакомиться с профессией аналитика и узнать, как работа с данными помогает развитию технологий на примере сервисов Яндекса.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Учителям проведение олимпиады поможет разнообразить программу и повысить вовлечённость школьников в учебный процесс. Кроме того, учителя смогут заработать до 20 дополнительных баллов в Кадровом резерве учителей информатики</w:t>
      </w:r>
      <w:r>
        <w:rPr>
          <w:color w:val="000000"/>
        </w:rPr>
        <w:t xml:space="preserve"> (</w:t>
      </w:r>
      <w:proofErr w:type="spellStart"/>
      <w:r w:rsidR="00802FAB">
        <w:fldChar w:fldCharType="begin"/>
      </w:r>
      <w:r w:rsidR="00802FAB">
        <w:instrText>HYPERLINK "https://teacher.yandex.ru/talent-pool/index" \h</w:instrText>
      </w:r>
      <w:r w:rsidR="00802FAB">
        <w:fldChar w:fldCharType="separate"/>
      </w:r>
      <w:r>
        <w:rPr>
          <w:color w:val="1155CC"/>
          <w:sz w:val="24"/>
          <w:szCs w:val="24"/>
          <w:u w:val="single"/>
        </w:rPr>
        <w:t>teacher.yandex.ru</w:t>
      </w:r>
      <w:proofErr w:type="spellEnd"/>
      <w:r>
        <w:rPr>
          <w:color w:val="1155CC"/>
          <w:sz w:val="24"/>
          <w:szCs w:val="24"/>
          <w:u w:val="single"/>
        </w:rPr>
        <w:t>/</w:t>
      </w:r>
      <w:proofErr w:type="spellStart"/>
      <w:r>
        <w:rPr>
          <w:color w:val="1155CC"/>
          <w:sz w:val="24"/>
          <w:szCs w:val="24"/>
          <w:u w:val="single"/>
        </w:rPr>
        <w:t>talent-pool</w:t>
      </w:r>
      <w:proofErr w:type="spellEnd"/>
      <w:r>
        <w:rPr>
          <w:color w:val="1155CC"/>
          <w:sz w:val="24"/>
          <w:szCs w:val="24"/>
          <w:u w:val="single"/>
        </w:rPr>
        <w:t>/</w:t>
      </w:r>
      <w:proofErr w:type="spellStart"/>
      <w:r>
        <w:rPr>
          <w:color w:val="1155CC"/>
          <w:sz w:val="24"/>
          <w:szCs w:val="24"/>
          <w:u w:val="single"/>
        </w:rPr>
        <w:t>index</w:t>
      </w:r>
      <w:proofErr w:type="spellEnd"/>
      <w:r w:rsidR="00802FAB">
        <w:fldChar w:fldCharType="end"/>
      </w:r>
      <w:r>
        <w:rPr>
          <w:color w:val="000000"/>
        </w:rPr>
        <w:t xml:space="preserve">), </w:t>
      </w:r>
      <w:r>
        <w:rPr>
          <w:sz w:val="24"/>
          <w:szCs w:val="24"/>
        </w:rPr>
        <w:t>бесплатной программе поддержки и профессионального развития школьных учителей информатики и студентов педагогических вузов. Они получат по 5 баллов за каждых 25 учеников, которые приступят к решению олимпиады до 4 марта 2024 года.</w:t>
      </w:r>
    </w:p>
    <w:p w:rsidR="00BC200C" w:rsidRDefault="004E51CA">
      <w:pPr>
        <w:spacing w:before="200"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Какие призы ждут участников</w:t>
      </w:r>
    </w:p>
    <w:p w:rsidR="00BC200C" w:rsidRDefault="004E51CA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Для победителей второго тура пройдёт церемония награждения с ценными призами: Яндекс Станциями Миди, Мини или Лайт, подписками Яндекс Плюс и памятными сувенирами от Учебника. </w:t>
      </w:r>
    </w:p>
    <w:p w:rsidR="00BC200C" w:rsidRDefault="004E51CA">
      <w:pPr>
        <w:spacing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Кроме того, участники и победители второго тура могут получить дополнительные баллы к ЕГЭ. Сертификаты и дипломы олимпиады Яндекс Учебника учитываются при оценке цифровых портфолио в конкурсе «Талант НТО». Призёры и победители конкурса получат дополнительные баллы для поступления в НИУ ВШЭ, Университет «</w:t>
      </w:r>
      <w:proofErr w:type="spellStart"/>
      <w:r>
        <w:rPr>
          <w:sz w:val="24"/>
          <w:szCs w:val="24"/>
        </w:rPr>
        <w:t>МИСиС</w:t>
      </w:r>
      <w:proofErr w:type="spellEnd"/>
      <w:r>
        <w:rPr>
          <w:sz w:val="24"/>
          <w:szCs w:val="24"/>
        </w:rPr>
        <w:t xml:space="preserve">», СПбГУ, </w:t>
      </w:r>
      <w:proofErr w:type="spellStart"/>
      <w:r>
        <w:rPr>
          <w:sz w:val="24"/>
          <w:szCs w:val="24"/>
        </w:rPr>
        <w:t>СПбГПУ</w:t>
      </w:r>
      <w:proofErr w:type="spellEnd"/>
      <w:r>
        <w:rPr>
          <w:sz w:val="24"/>
          <w:szCs w:val="24"/>
        </w:rPr>
        <w:t>, ИТМО, ДВФУ и другие вузы. Подробные условия — насайте</w:t>
      </w:r>
      <w:r>
        <w:rPr>
          <w:color w:val="000000"/>
        </w:rPr>
        <w:t xml:space="preserve">: </w:t>
      </w:r>
      <w:hyperlink r:id="rId6">
        <w:r>
          <w:rPr>
            <w:color w:val="1155CC"/>
            <w:sz w:val="24"/>
            <w:szCs w:val="24"/>
            <w:u w:val="single"/>
          </w:rPr>
          <w:t>talent.ntcontest.ru</w:t>
        </w:r>
      </w:hyperlink>
      <w:r>
        <w:rPr>
          <w:color w:val="000000"/>
        </w:rPr>
        <w:t xml:space="preserve">. </w:t>
      </w:r>
      <w:r>
        <w:rPr>
          <w:sz w:val="24"/>
          <w:szCs w:val="24"/>
        </w:rPr>
        <w:t>Участников обоих туров ждут именные сертификаты о прохождении олимпиады, победителей — дипломы, а их учителей — благодарственные письма. </w:t>
      </w:r>
    </w:p>
    <w:p w:rsidR="00BC200C" w:rsidRDefault="004E51CA">
      <w:pPr>
        <w:spacing w:before="200" w:after="20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 принять участие</w:t>
      </w:r>
    </w:p>
    <w:p w:rsidR="00BC200C" w:rsidRDefault="004E51CA">
      <w:pPr>
        <w:spacing w:before="200" w:after="200" w:line="240" w:lineRule="auto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Если учитель и его ученики уже зарегистрированы на платформе Яндекс Учебник, школьникам достаточно зайти на сайт платформы</w:t>
      </w:r>
      <w:r>
        <w:rPr>
          <w:color w:val="000000"/>
        </w:rPr>
        <w:t xml:space="preserve"> (</w:t>
      </w:r>
      <w:proofErr w:type="spellStart"/>
      <w:r w:rsidR="00802FAB">
        <w:fldChar w:fldCharType="begin"/>
      </w:r>
      <w:r w:rsidR="00802FAB">
        <w:instrText>HYPERLINK "https://education.yandex.ru/olymp/inf2024" \h</w:instrText>
      </w:r>
      <w:r w:rsidR="00802FAB">
        <w:fldChar w:fldCharType="separate"/>
      </w:r>
      <w:r>
        <w:rPr>
          <w:color w:val="1155CC"/>
          <w:sz w:val="24"/>
          <w:szCs w:val="24"/>
          <w:u w:val="single"/>
        </w:rPr>
        <w:t>education.yandex.ru</w:t>
      </w:r>
      <w:proofErr w:type="spellEnd"/>
      <w:r>
        <w:rPr>
          <w:color w:val="1155CC"/>
          <w:sz w:val="24"/>
          <w:szCs w:val="24"/>
          <w:u w:val="single"/>
        </w:rPr>
        <w:t>/</w:t>
      </w:r>
      <w:proofErr w:type="spellStart"/>
      <w:r>
        <w:rPr>
          <w:color w:val="1155CC"/>
          <w:sz w:val="24"/>
          <w:szCs w:val="24"/>
          <w:u w:val="single"/>
        </w:rPr>
        <w:t>olymp</w:t>
      </w:r>
      <w:proofErr w:type="spellEnd"/>
      <w:r>
        <w:rPr>
          <w:color w:val="1155CC"/>
          <w:sz w:val="24"/>
          <w:szCs w:val="24"/>
          <w:u w:val="single"/>
        </w:rPr>
        <w:t>/inf2024</w:t>
      </w:r>
      <w:r w:rsidR="00802FAB">
        <w:fldChar w:fldCharType="end"/>
      </w:r>
      <w:r>
        <w:rPr>
          <w:color w:val="000000"/>
        </w:rPr>
        <w:t xml:space="preserve">) </w:t>
      </w:r>
      <w:r>
        <w:rPr>
          <w:sz w:val="24"/>
          <w:szCs w:val="24"/>
        </w:rPr>
        <w:t>под своими учётными записями, выбрать предмет «Олимпиада» и приступить к решению задач.</w:t>
      </w:r>
    </w:p>
    <w:p w:rsidR="00BC200C" w:rsidRDefault="004E51C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Если учитель и его ученики ещё не работали в Яндекс Учебнике, преподавателю нужно зарегистрироваться на сайте олимпиады</w:t>
      </w:r>
      <w:r>
        <w:rPr>
          <w:color w:val="000000"/>
        </w:rPr>
        <w:t xml:space="preserve"> (</w:t>
      </w:r>
      <w:proofErr w:type="spellStart"/>
      <w:r w:rsidR="00802FAB">
        <w:fldChar w:fldCharType="begin"/>
      </w:r>
      <w:r w:rsidR="00802FAB">
        <w:instrText>HYPERLINK "https://education.yandex.ru/olymp/inf2024" \h</w:instrText>
      </w:r>
      <w:r w:rsidR="00802FAB">
        <w:fldChar w:fldCharType="separate"/>
      </w:r>
      <w:r>
        <w:rPr>
          <w:color w:val="1155CC"/>
          <w:sz w:val="24"/>
          <w:szCs w:val="24"/>
          <w:u w:val="single"/>
        </w:rPr>
        <w:t>education.yandex.ru</w:t>
      </w:r>
      <w:proofErr w:type="spellEnd"/>
      <w:r>
        <w:rPr>
          <w:color w:val="1155CC"/>
          <w:sz w:val="24"/>
          <w:szCs w:val="24"/>
          <w:u w:val="single"/>
        </w:rPr>
        <w:t>/</w:t>
      </w:r>
      <w:proofErr w:type="spellStart"/>
      <w:r>
        <w:rPr>
          <w:color w:val="1155CC"/>
          <w:sz w:val="24"/>
          <w:szCs w:val="24"/>
          <w:u w:val="single"/>
        </w:rPr>
        <w:t>olymp</w:t>
      </w:r>
      <w:proofErr w:type="spellEnd"/>
      <w:r>
        <w:rPr>
          <w:color w:val="1155CC"/>
          <w:sz w:val="24"/>
          <w:szCs w:val="24"/>
          <w:u w:val="single"/>
        </w:rPr>
        <w:t>/inf2024</w:t>
      </w:r>
      <w:r w:rsidR="00802FAB">
        <w:fldChar w:fldCharType="end"/>
      </w:r>
      <w:r>
        <w:rPr>
          <w:color w:val="000000"/>
        </w:rPr>
        <w:t xml:space="preserve">), </w:t>
      </w:r>
      <w:r>
        <w:rPr>
          <w:sz w:val="24"/>
          <w:szCs w:val="24"/>
        </w:rPr>
        <w:t>добавить класс, учеников и раздать детям логины и пароли для входа. После этого школьники смогут приступить к участию в олимпиаде.</w:t>
      </w:r>
    </w:p>
    <w:p w:rsidR="00BC200C" w:rsidRDefault="004E51CA">
      <w:pPr>
        <w:spacing w:line="240" w:lineRule="auto"/>
        <w:ind w:firstLine="720"/>
        <w:jc w:val="both"/>
        <w:rPr>
          <w:color w:val="1155CC"/>
          <w:sz w:val="24"/>
          <w:szCs w:val="24"/>
          <w:u w:val="single"/>
        </w:rPr>
      </w:pPr>
      <w:r>
        <w:rPr>
          <w:sz w:val="24"/>
          <w:szCs w:val="24"/>
        </w:rPr>
        <w:t>С полным пакетом документов можно ознакомиться по ссылке:</w:t>
      </w:r>
      <w:hyperlink r:id="rId7" w:history="1">
        <w:r w:rsidR="00D45366" w:rsidRPr="00D45366">
          <w:rPr>
            <w:color w:val="1155CC"/>
            <w:sz w:val="24"/>
            <w:szCs w:val="24"/>
            <w:u w:val="single"/>
          </w:rPr>
          <w:t>https://disk.yandex.ru/d/IZj_gib1FZdMJw</w:t>
        </w:r>
      </w:hyperlink>
    </w:p>
    <w:p w:rsidR="00BC200C" w:rsidRDefault="00BC200C">
      <w:pPr>
        <w:spacing w:before="200" w:after="200" w:line="240" w:lineRule="auto"/>
        <w:ind w:firstLine="720"/>
        <w:jc w:val="both"/>
        <w:rPr>
          <w:b/>
          <w:sz w:val="24"/>
          <w:szCs w:val="24"/>
        </w:rPr>
      </w:pPr>
      <w:bookmarkStart w:id="0" w:name="_GoBack"/>
      <w:bookmarkEnd w:id="0"/>
    </w:p>
    <w:sectPr w:rsidR="00BC200C" w:rsidSect="00802FAB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200C"/>
    <w:rsid w:val="004E51CA"/>
    <w:rsid w:val="00802FAB"/>
    <w:rsid w:val="00BC200C"/>
    <w:rsid w:val="00C814BF"/>
    <w:rsid w:val="00CE1056"/>
    <w:rsid w:val="00D4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FAB"/>
  </w:style>
  <w:style w:type="paragraph" w:styleId="1">
    <w:name w:val="heading 1"/>
    <w:basedOn w:val="a"/>
    <w:next w:val="a"/>
    <w:uiPriority w:val="9"/>
    <w:qFormat/>
    <w:rsid w:val="00802FA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802FA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802FA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02FA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02FA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802FA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02F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02FAB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802F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802FAB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802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Normal (Web)"/>
    <w:basedOn w:val="a"/>
    <w:uiPriority w:val="99"/>
    <w:semiHidden/>
    <w:unhideWhenUsed/>
    <w:rsid w:val="0024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4502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4E90"/>
    <w:rPr>
      <w:color w:val="605E5C"/>
      <w:shd w:val="clear" w:color="auto" w:fill="E1DFDD"/>
    </w:rPr>
  </w:style>
  <w:style w:type="table" w:customStyle="1" w:styleId="a8">
    <w:basedOn w:val="TableNormal0"/>
    <w:rsid w:val="00802F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IZj_gib1FZdMJ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alent.ntcontest.ru" TargetMode="External"/><Relationship Id="rId5" Type="http://schemas.openxmlformats.org/officeDocument/2006/relationships/hyperlink" Target="https://education.yandex.ru/olymp/inf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JFssZ6Gpo34ELTe9sQnsDJYmg==">CgMxLjA4AHIhMWVpNnpudHFMU1lDY0txRXBjV05SQlBTQ1gzQlNEaEFf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ASRock</cp:lastModifiedBy>
  <cp:revision>2</cp:revision>
  <dcterms:created xsi:type="dcterms:W3CDTF">2024-02-09T06:11:00Z</dcterms:created>
  <dcterms:modified xsi:type="dcterms:W3CDTF">2024-02-09T06:11:00Z</dcterms:modified>
</cp:coreProperties>
</file>